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CF7" w:rsidRDefault="00990292" w:rsidP="005406A6">
      <w:pPr>
        <w:spacing w:after="0" w:line="360" w:lineRule="auto"/>
        <w:jc w:val="center"/>
        <w:rPr>
          <w:rFonts w:ascii="Arial" w:hAnsi="Arial" w:cs="Arial"/>
          <w:b/>
          <w:sz w:val="24"/>
          <w:szCs w:val="24"/>
        </w:rPr>
      </w:pPr>
      <w:r>
        <w:rPr>
          <w:rFonts w:ascii="Arial" w:hAnsi="Arial" w:cs="Arial"/>
          <w:b/>
          <w:sz w:val="24"/>
          <w:szCs w:val="24"/>
        </w:rPr>
        <w:t>KATA PENGANTAR</w:t>
      </w:r>
    </w:p>
    <w:p w:rsidR="005406A6" w:rsidRDefault="005406A6" w:rsidP="005406A6">
      <w:pPr>
        <w:spacing w:after="0" w:line="360" w:lineRule="auto"/>
        <w:jc w:val="center"/>
        <w:rPr>
          <w:rFonts w:ascii="Arial" w:hAnsi="Arial" w:cs="Arial"/>
          <w:b/>
          <w:sz w:val="24"/>
          <w:szCs w:val="24"/>
        </w:rPr>
      </w:pPr>
    </w:p>
    <w:p w:rsidR="00990292" w:rsidRDefault="00990292" w:rsidP="005406A6">
      <w:pPr>
        <w:spacing w:after="0" w:line="360" w:lineRule="auto"/>
        <w:ind w:firstLine="567"/>
        <w:jc w:val="both"/>
        <w:rPr>
          <w:rFonts w:ascii="Arial" w:hAnsi="Arial" w:cs="Arial"/>
          <w:sz w:val="24"/>
          <w:szCs w:val="24"/>
        </w:rPr>
      </w:pPr>
      <w:r>
        <w:rPr>
          <w:rFonts w:ascii="Arial" w:hAnsi="Arial" w:cs="Arial"/>
          <w:sz w:val="24"/>
          <w:szCs w:val="24"/>
        </w:rPr>
        <w:t xml:space="preserve">Puji syukur kami panjatkan kehadiran Allah SWT karena atas limpahan rahmat dan karuniaNya maka </w:t>
      </w:r>
      <w:r w:rsidR="006E179C">
        <w:rPr>
          <w:rFonts w:ascii="Arial" w:hAnsi="Arial" w:cs="Arial"/>
          <w:sz w:val="24"/>
          <w:szCs w:val="24"/>
        </w:rPr>
        <w:t xml:space="preserve">Laporan Akuntabilitas Kinerja Instansi Pemerintah (LAKIP) </w:t>
      </w:r>
      <w:r>
        <w:rPr>
          <w:rFonts w:ascii="Arial" w:hAnsi="Arial" w:cs="Arial"/>
          <w:sz w:val="24"/>
          <w:szCs w:val="24"/>
        </w:rPr>
        <w:t xml:space="preserve">Badan Kepegawaian </w:t>
      </w:r>
      <w:r w:rsidR="006E177E">
        <w:rPr>
          <w:rFonts w:ascii="Arial" w:hAnsi="Arial" w:cs="Arial"/>
          <w:sz w:val="24"/>
          <w:szCs w:val="24"/>
        </w:rPr>
        <w:t xml:space="preserve">dan Pengembangan Sumber Daya Manusia </w:t>
      </w:r>
      <w:r>
        <w:rPr>
          <w:rFonts w:ascii="Arial" w:hAnsi="Arial" w:cs="Arial"/>
          <w:sz w:val="24"/>
          <w:szCs w:val="24"/>
        </w:rPr>
        <w:t xml:space="preserve">Daerah Provinsi Kepulauan Bangka </w:t>
      </w:r>
      <w:r w:rsidR="006E177E">
        <w:rPr>
          <w:rFonts w:ascii="Arial" w:hAnsi="Arial" w:cs="Arial"/>
          <w:sz w:val="24"/>
          <w:szCs w:val="24"/>
        </w:rPr>
        <w:t>Belitung Tahun 2017</w:t>
      </w:r>
      <w:r>
        <w:rPr>
          <w:rFonts w:ascii="Arial" w:hAnsi="Arial" w:cs="Arial"/>
          <w:sz w:val="24"/>
          <w:szCs w:val="24"/>
        </w:rPr>
        <w:t xml:space="preserve"> dapat disusun dan diselesaikan tepat waktu yang telah ditentukan.</w:t>
      </w:r>
    </w:p>
    <w:p w:rsidR="00140B65" w:rsidRDefault="0078183A" w:rsidP="00FD4040">
      <w:pPr>
        <w:spacing w:after="0" w:line="360" w:lineRule="auto"/>
        <w:ind w:firstLine="567"/>
        <w:jc w:val="both"/>
        <w:rPr>
          <w:rFonts w:ascii="Arial" w:hAnsi="Arial" w:cs="Arial"/>
          <w:sz w:val="24"/>
          <w:szCs w:val="24"/>
        </w:rPr>
      </w:pPr>
      <w:r>
        <w:rPr>
          <w:rFonts w:ascii="Arial" w:hAnsi="Arial" w:cs="Arial"/>
          <w:sz w:val="24"/>
          <w:szCs w:val="24"/>
        </w:rPr>
        <w:t xml:space="preserve">Laporan </w:t>
      </w:r>
      <w:r w:rsidR="006E177E">
        <w:rPr>
          <w:rFonts w:ascii="Arial" w:hAnsi="Arial" w:cs="Arial"/>
          <w:sz w:val="24"/>
          <w:szCs w:val="24"/>
        </w:rPr>
        <w:t xml:space="preserve">ini </w:t>
      </w:r>
      <w:r w:rsidR="006E177E" w:rsidRPr="006E177E">
        <w:rPr>
          <w:rFonts w:ascii="Arial" w:hAnsi="Arial" w:cs="Arial"/>
          <w:sz w:val="24"/>
          <w:szCs w:val="24"/>
        </w:rPr>
        <w:t xml:space="preserve">disusun berdasarkan </w:t>
      </w:r>
      <w:r>
        <w:rPr>
          <w:rFonts w:ascii="Arial" w:hAnsi="Arial" w:cs="Arial"/>
          <w:sz w:val="24"/>
          <w:szCs w:val="24"/>
        </w:rPr>
        <w:t>Instruksi Presiden Nomor 7 Tahun 1999</w:t>
      </w:r>
      <w:r w:rsidR="00D12557">
        <w:rPr>
          <w:rFonts w:ascii="Arial" w:hAnsi="Arial" w:cs="Arial"/>
          <w:sz w:val="24"/>
          <w:szCs w:val="24"/>
        </w:rPr>
        <w:t xml:space="preserve"> tentang Akuntabilitas Instansi Pemerintah </w:t>
      </w:r>
      <w:r w:rsidR="00741E08">
        <w:rPr>
          <w:rFonts w:ascii="Arial" w:hAnsi="Arial" w:cs="Arial"/>
          <w:sz w:val="24"/>
          <w:szCs w:val="24"/>
        </w:rPr>
        <w:t>(AKIP) serta mengacu pada pedoman yang ditetapkan dalam Peraturan Menteri Negara Pendayagunaan  Aparatur Negara dan Reformasi Birokrasi Nomor 29 tahun 2010 tentang Pedoman Penyusunan Penetapan Kinerja dan Pelaporan Akuntabilitas Kinerja Instansi Pemerintah.</w:t>
      </w:r>
      <w:r w:rsidR="006E177E" w:rsidRPr="006E177E">
        <w:rPr>
          <w:rFonts w:ascii="Arial" w:hAnsi="Arial" w:cs="Arial"/>
          <w:sz w:val="24"/>
          <w:szCs w:val="24"/>
        </w:rPr>
        <w:t xml:space="preserve"> </w:t>
      </w:r>
      <w:r w:rsidR="00741E08">
        <w:rPr>
          <w:rFonts w:ascii="Arial" w:hAnsi="Arial" w:cs="Arial"/>
          <w:sz w:val="24"/>
          <w:szCs w:val="24"/>
        </w:rPr>
        <w:t>Laporan kinerja ini</w:t>
      </w:r>
      <w:r w:rsidR="006E177E" w:rsidRPr="006E177E">
        <w:rPr>
          <w:rFonts w:ascii="Arial" w:hAnsi="Arial" w:cs="Arial"/>
          <w:sz w:val="24"/>
          <w:szCs w:val="24"/>
        </w:rPr>
        <w:t xml:space="preserve"> </w:t>
      </w:r>
      <w:r w:rsidR="006E179C">
        <w:rPr>
          <w:rFonts w:ascii="Arial" w:hAnsi="Arial" w:cs="Arial"/>
          <w:sz w:val="24"/>
          <w:szCs w:val="24"/>
        </w:rPr>
        <w:t>memuat tentang perbanding</w:t>
      </w:r>
      <w:r w:rsidR="00FE4E43">
        <w:rPr>
          <w:rFonts w:ascii="Arial" w:hAnsi="Arial" w:cs="Arial"/>
          <w:sz w:val="24"/>
          <w:szCs w:val="24"/>
        </w:rPr>
        <w:t>an antara perencanaan</w:t>
      </w:r>
      <w:r w:rsidR="00EC4B87">
        <w:rPr>
          <w:rFonts w:ascii="Arial" w:hAnsi="Arial" w:cs="Arial"/>
          <w:sz w:val="24"/>
          <w:szCs w:val="24"/>
        </w:rPr>
        <w:t xml:space="preserve"> dan hasil selama 1 (satu) tahun yang diuraikan dalam </w:t>
      </w:r>
      <w:r w:rsidR="006E177E" w:rsidRPr="006E177E">
        <w:rPr>
          <w:rFonts w:ascii="Arial" w:hAnsi="Arial" w:cs="Arial"/>
          <w:sz w:val="24"/>
          <w:szCs w:val="24"/>
        </w:rPr>
        <w:t>pengukuran kinerja dan evaluasi serta pengungkapan (</w:t>
      </w:r>
      <w:r w:rsidR="006E177E" w:rsidRPr="001C35B0">
        <w:rPr>
          <w:rFonts w:ascii="Arial" w:hAnsi="Arial" w:cs="Arial"/>
          <w:i/>
          <w:sz w:val="24"/>
          <w:szCs w:val="24"/>
        </w:rPr>
        <w:t>disclosure</w:t>
      </w:r>
      <w:r w:rsidR="00EC4B87">
        <w:rPr>
          <w:rFonts w:ascii="Arial" w:hAnsi="Arial" w:cs="Arial"/>
          <w:sz w:val="24"/>
          <w:szCs w:val="24"/>
        </w:rPr>
        <w:t xml:space="preserve">) secara memadai. </w:t>
      </w:r>
      <w:r w:rsidR="00FD4040">
        <w:rPr>
          <w:rFonts w:ascii="Arial" w:hAnsi="Arial" w:cs="Arial"/>
          <w:sz w:val="24"/>
          <w:szCs w:val="24"/>
        </w:rPr>
        <w:t>Sehingga tergambarkan</w:t>
      </w:r>
      <w:r w:rsidR="006E177E" w:rsidRPr="006E177E">
        <w:rPr>
          <w:rFonts w:ascii="Arial" w:hAnsi="Arial" w:cs="Arial"/>
          <w:sz w:val="24"/>
          <w:szCs w:val="24"/>
        </w:rPr>
        <w:t xml:space="preserve"> tingkat pencapaian sasaran maupun tujuan instansi sebagai jabaran dari visi, misi dan strategi </w:t>
      </w:r>
      <w:r w:rsidR="00EC4B87">
        <w:rPr>
          <w:rFonts w:ascii="Arial" w:hAnsi="Arial" w:cs="Arial"/>
          <w:sz w:val="24"/>
          <w:szCs w:val="24"/>
        </w:rPr>
        <w:t>Perangkat Daerah.</w:t>
      </w:r>
    </w:p>
    <w:p w:rsidR="006248CA" w:rsidRDefault="006248CA" w:rsidP="00EC4B87">
      <w:pPr>
        <w:spacing w:after="0" w:line="360" w:lineRule="auto"/>
        <w:ind w:firstLine="567"/>
        <w:jc w:val="both"/>
        <w:rPr>
          <w:rFonts w:ascii="Arial" w:hAnsi="Arial" w:cs="Arial"/>
          <w:sz w:val="24"/>
          <w:szCs w:val="24"/>
        </w:rPr>
      </w:pPr>
      <w:r>
        <w:rPr>
          <w:rFonts w:ascii="Arial" w:hAnsi="Arial" w:cs="Arial"/>
          <w:sz w:val="24"/>
          <w:szCs w:val="24"/>
        </w:rPr>
        <w:t xml:space="preserve">Semoga laporan kinerja </w:t>
      </w:r>
      <w:r w:rsidR="006E177E">
        <w:rPr>
          <w:rFonts w:ascii="Arial" w:hAnsi="Arial" w:cs="Arial"/>
          <w:sz w:val="24"/>
          <w:szCs w:val="24"/>
        </w:rPr>
        <w:t>Badan Kepegawaian dan Pengembangan Sumber Daya Manusia Daerah Provinsi Kepulauan Bangka Belitung Tahun 2017</w:t>
      </w:r>
      <w:r w:rsidR="00517492">
        <w:rPr>
          <w:rFonts w:ascii="Arial" w:hAnsi="Arial" w:cs="Arial"/>
          <w:sz w:val="24"/>
          <w:szCs w:val="24"/>
        </w:rPr>
        <w:t xml:space="preserve"> </w:t>
      </w:r>
      <w:r w:rsidR="008177D9">
        <w:rPr>
          <w:rFonts w:ascii="Arial" w:hAnsi="Arial" w:cs="Arial"/>
          <w:sz w:val="24"/>
          <w:szCs w:val="24"/>
        </w:rPr>
        <w:t xml:space="preserve">ini </w:t>
      </w:r>
      <w:r w:rsidR="005406A6">
        <w:rPr>
          <w:rFonts w:ascii="Arial" w:hAnsi="Arial" w:cs="Arial"/>
          <w:sz w:val="24"/>
          <w:szCs w:val="24"/>
        </w:rPr>
        <w:t xml:space="preserve">dapat </w:t>
      </w:r>
      <w:r w:rsidR="00EC4B87" w:rsidRPr="006E177E">
        <w:rPr>
          <w:rFonts w:ascii="Arial" w:hAnsi="Arial" w:cs="Arial"/>
          <w:sz w:val="24"/>
          <w:szCs w:val="24"/>
        </w:rPr>
        <w:t xml:space="preserve">menjadi bahan evaluasi untuk lebih meningkatkan kinerja yang berorientasi pada hasil, baik berupa </w:t>
      </w:r>
      <w:r w:rsidR="00EC4B87" w:rsidRPr="00407B44">
        <w:rPr>
          <w:rFonts w:ascii="Arial" w:hAnsi="Arial" w:cs="Arial"/>
          <w:i/>
          <w:sz w:val="24"/>
          <w:szCs w:val="24"/>
        </w:rPr>
        <w:t>output</w:t>
      </w:r>
      <w:r w:rsidR="00EC4B87" w:rsidRPr="006E177E">
        <w:rPr>
          <w:rFonts w:ascii="Arial" w:hAnsi="Arial" w:cs="Arial"/>
          <w:sz w:val="24"/>
          <w:szCs w:val="24"/>
        </w:rPr>
        <w:t xml:space="preserve"> maupun </w:t>
      </w:r>
      <w:r w:rsidR="00EC4B87" w:rsidRPr="00407B44">
        <w:rPr>
          <w:rFonts w:ascii="Arial" w:hAnsi="Arial" w:cs="Arial"/>
          <w:i/>
          <w:sz w:val="24"/>
          <w:szCs w:val="24"/>
        </w:rPr>
        <w:t>outcomes</w:t>
      </w:r>
      <w:r w:rsidR="00EC4B87">
        <w:rPr>
          <w:rFonts w:ascii="Arial" w:hAnsi="Arial" w:cs="Arial"/>
          <w:sz w:val="24"/>
          <w:szCs w:val="24"/>
        </w:rPr>
        <w:t xml:space="preserve"> </w:t>
      </w:r>
      <w:r w:rsidR="005406A6">
        <w:rPr>
          <w:rFonts w:ascii="Arial" w:hAnsi="Arial" w:cs="Arial"/>
          <w:sz w:val="24"/>
          <w:szCs w:val="24"/>
        </w:rPr>
        <w:t xml:space="preserve">sehingga </w:t>
      </w:r>
      <w:r w:rsidR="00517492">
        <w:rPr>
          <w:rFonts w:ascii="Arial" w:hAnsi="Arial" w:cs="Arial"/>
          <w:sz w:val="24"/>
          <w:szCs w:val="24"/>
        </w:rPr>
        <w:t>dapat meningkat</w:t>
      </w:r>
      <w:r w:rsidR="008177D9">
        <w:rPr>
          <w:rFonts w:ascii="Arial" w:hAnsi="Arial" w:cs="Arial"/>
          <w:sz w:val="24"/>
          <w:szCs w:val="24"/>
        </w:rPr>
        <w:t>k</w:t>
      </w:r>
      <w:r w:rsidR="00517492">
        <w:rPr>
          <w:rFonts w:ascii="Arial" w:hAnsi="Arial" w:cs="Arial"/>
          <w:sz w:val="24"/>
          <w:szCs w:val="24"/>
        </w:rPr>
        <w:t>an kualitas kinerja dimasa yang akan datang.</w:t>
      </w:r>
    </w:p>
    <w:p w:rsidR="008463D4" w:rsidRDefault="008463D4" w:rsidP="00EC4B87">
      <w:pPr>
        <w:spacing w:after="0" w:line="360" w:lineRule="auto"/>
        <w:ind w:firstLine="567"/>
        <w:jc w:val="both"/>
        <w:rPr>
          <w:rFonts w:ascii="Arial" w:hAnsi="Arial" w:cs="Arial"/>
          <w:sz w:val="24"/>
          <w:szCs w:val="24"/>
        </w:rPr>
      </w:pPr>
      <w:bookmarkStart w:id="0" w:name="_GoBack"/>
      <w:bookmarkEnd w:id="0"/>
    </w:p>
    <w:p w:rsidR="005406A6" w:rsidRDefault="006E177E" w:rsidP="005406A6">
      <w:pPr>
        <w:spacing w:after="0" w:line="240" w:lineRule="auto"/>
        <w:ind w:left="4320"/>
        <w:jc w:val="both"/>
        <w:rPr>
          <w:rFonts w:ascii="Arial" w:hAnsi="Arial" w:cs="Arial"/>
          <w:sz w:val="24"/>
          <w:szCs w:val="24"/>
        </w:rPr>
      </w:pPr>
      <w:r>
        <w:rPr>
          <w:rFonts w:ascii="Arial" w:hAnsi="Arial" w:cs="Arial"/>
          <w:sz w:val="24"/>
          <w:szCs w:val="24"/>
        </w:rPr>
        <w:t>Pangkalpinang,     Maret 2018</w:t>
      </w:r>
    </w:p>
    <w:p w:rsidR="006E177E" w:rsidRDefault="006E177E" w:rsidP="005406A6">
      <w:pPr>
        <w:spacing w:after="0" w:line="240" w:lineRule="auto"/>
        <w:ind w:left="4320"/>
        <w:jc w:val="both"/>
        <w:rPr>
          <w:rFonts w:ascii="Arial" w:hAnsi="Arial" w:cs="Arial"/>
          <w:sz w:val="24"/>
          <w:szCs w:val="24"/>
        </w:rPr>
      </w:pPr>
    </w:p>
    <w:p w:rsidR="00A559C2" w:rsidRDefault="005406A6" w:rsidP="00A559C2">
      <w:pPr>
        <w:spacing w:after="0" w:line="240" w:lineRule="auto"/>
        <w:ind w:left="2880" w:firstLine="720"/>
        <w:jc w:val="both"/>
        <w:rPr>
          <w:rFonts w:ascii="Arial" w:hAnsi="Arial" w:cs="Arial"/>
          <w:sz w:val="24"/>
          <w:szCs w:val="24"/>
        </w:rPr>
      </w:pPr>
      <w:r>
        <w:rPr>
          <w:rFonts w:ascii="Arial" w:hAnsi="Arial" w:cs="Arial"/>
          <w:sz w:val="24"/>
          <w:szCs w:val="24"/>
        </w:rPr>
        <w:t xml:space="preserve">   </w:t>
      </w:r>
      <w:r w:rsidR="006E177E">
        <w:rPr>
          <w:rFonts w:ascii="Arial" w:hAnsi="Arial" w:cs="Arial"/>
          <w:sz w:val="24"/>
          <w:szCs w:val="24"/>
        </w:rPr>
        <w:t xml:space="preserve">   </w:t>
      </w:r>
      <w:r w:rsidR="00A559C2" w:rsidRPr="005A3790">
        <w:rPr>
          <w:rFonts w:ascii="Arial" w:hAnsi="Arial" w:cs="Arial"/>
          <w:sz w:val="24"/>
          <w:szCs w:val="24"/>
        </w:rPr>
        <w:t xml:space="preserve">KEPALA BADAN KEPEGAWAIAN </w:t>
      </w:r>
      <w:r w:rsidR="00A559C2">
        <w:rPr>
          <w:rFonts w:ascii="Arial" w:hAnsi="Arial" w:cs="Arial"/>
          <w:sz w:val="24"/>
          <w:szCs w:val="24"/>
        </w:rPr>
        <w:t>DAN</w:t>
      </w:r>
    </w:p>
    <w:p w:rsidR="00A559C2" w:rsidRPr="005A3790" w:rsidRDefault="00A559C2" w:rsidP="00A559C2">
      <w:pPr>
        <w:spacing w:after="0" w:line="240" w:lineRule="auto"/>
        <w:ind w:left="3600" w:firstLine="720"/>
        <w:jc w:val="both"/>
        <w:rPr>
          <w:rFonts w:ascii="Arial" w:hAnsi="Arial" w:cs="Arial"/>
          <w:sz w:val="24"/>
          <w:szCs w:val="24"/>
        </w:rPr>
      </w:pPr>
      <w:r>
        <w:rPr>
          <w:rFonts w:ascii="Arial" w:hAnsi="Arial" w:cs="Arial"/>
          <w:sz w:val="24"/>
          <w:szCs w:val="24"/>
        </w:rPr>
        <w:t xml:space="preserve">PENGEMBANGAN SDM </w:t>
      </w:r>
      <w:r w:rsidRPr="005A3790">
        <w:rPr>
          <w:rFonts w:ascii="Arial" w:hAnsi="Arial" w:cs="Arial"/>
          <w:sz w:val="24"/>
          <w:szCs w:val="24"/>
        </w:rPr>
        <w:t>DAERAH</w:t>
      </w:r>
    </w:p>
    <w:p w:rsidR="00A559C2" w:rsidRPr="005A3790" w:rsidRDefault="00A559C2" w:rsidP="00A559C2">
      <w:pPr>
        <w:spacing w:after="0" w:line="240" w:lineRule="auto"/>
        <w:ind w:left="2880"/>
        <w:jc w:val="both"/>
        <w:rPr>
          <w:rFonts w:ascii="Arial" w:hAnsi="Arial" w:cs="Arial"/>
          <w:sz w:val="24"/>
          <w:szCs w:val="24"/>
        </w:rPr>
      </w:pPr>
      <w:r w:rsidRPr="005A3790">
        <w:rPr>
          <w:rFonts w:ascii="Arial" w:hAnsi="Arial" w:cs="Arial"/>
          <w:sz w:val="24"/>
          <w:szCs w:val="24"/>
        </w:rPr>
        <w:t xml:space="preserve">             PROVINSI KEPULAUAN BANGKA BELITUNG</w:t>
      </w:r>
      <w:r w:rsidR="008177D9">
        <w:rPr>
          <w:rFonts w:ascii="Arial" w:hAnsi="Arial" w:cs="Arial"/>
          <w:sz w:val="24"/>
          <w:szCs w:val="24"/>
        </w:rPr>
        <w:t>,</w:t>
      </w:r>
    </w:p>
    <w:p w:rsidR="00A559C2" w:rsidRDefault="006E177E" w:rsidP="00407B44">
      <w:pPr>
        <w:spacing w:after="0" w:line="240" w:lineRule="auto"/>
        <w:ind w:left="5040"/>
        <w:jc w:val="both"/>
        <w:rPr>
          <w:rFonts w:ascii="Arial" w:hAnsi="Arial" w:cs="Arial"/>
          <w:sz w:val="24"/>
          <w:szCs w:val="24"/>
        </w:rPr>
      </w:pPr>
      <w:r>
        <w:rPr>
          <w:rFonts w:ascii="Arial" w:hAnsi="Arial" w:cs="Arial"/>
          <w:sz w:val="24"/>
          <w:szCs w:val="24"/>
        </w:rPr>
        <w:t xml:space="preserve">    </w:t>
      </w:r>
    </w:p>
    <w:p w:rsidR="00A559C2" w:rsidRDefault="00A559C2" w:rsidP="00A559C2">
      <w:pPr>
        <w:spacing w:after="0" w:line="240" w:lineRule="auto"/>
        <w:jc w:val="both"/>
        <w:rPr>
          <w:rFonts w:ascii="Arial" w:hAnsi="Arial" w:cs="Arial"/>
          <w:sz w:val="24"/>
          <w:szCs w:val="24"/>
        </w:rPr>
      </w:pPr>
    </w:p>
    <w:p w:rsidR="00A559C2" w:rsidRDefault="00A559C2" w:rsidP="00A559C2">
      <w:pPr>
        <w:spacing w:after="0" w:line="240" w:lineRule="auto"/>
        <w:jc w:val="both"/>
        <w:rPr>
          <w:rFonts w:ascii="Arial" w:hAnsi="Arial" w:cs="Arial"/>
          <w:sz w:val="24"/>
          <w:szCs w:val="24"/>
        </w:rPr>
      </w:pPr>
    </w:p>
    <w:p w:rsidR="006E177E" w:rsidRPr="006E177E" w:rsidRDefault="006E177E" w:rsidP="006E177E">
      <w:pPr>
        <w:tabs>
          <w:tab w:val="left" w:pos="960"/>
        </w:tabs>
        <w:spacing w:after="0" w:line="240" w:lineRule="auto"/>
        <w:jc w:val="center"/>
        <w:rPr>
          <w:rFonts w:ascii="Arial" w:hAnsi="Arial" w:cs="Arial"/>
          <w:sz w:val="24"/>
          <w:szCs w:val="24"/>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6E177E">
        <w:rPr>
          <w:rFonts w:ascii="Arial" w:hAnsi="Arial" w:cs="Arial"/>
          <w:sz w:val="24"/>
          <w:szCs w:val="24"/>
        </w:rPr>
        <w:t>Drs. H. SAHIRMAN, M.Si.</w:t>
      </w:r>
    </w:p>
    <w:p w:rsidR="006E177E" w:rsidRPr="006E177E" w:rsidRDefault="006E177E" w:rsidP="006E177E">
      <w:pPr>
        <w:tabs>
          <w:tab w:val="left" w:pos="960"/>
        </w:tabs>
        <w:spacing w:after="0" w:line="240" w:lineRule="auto"/>
        <w:jc w:val="center"/>
        <w:rPr>
          <w:rFonts w:ascii="Arial" w:hAnsi="Arial" w:cs="Arial"/>
          <w:sz w:val="24"/>
          <w:szCs w:val="24"/>
        </w:rPr>
      </w:pPr>
      <w:r w:rsidRPr="006E177E">
        <w:rPr>
          <w:rFonts w:ascii="Arial" w:hAnsi="Arial" w:cs="Arial"/>
          <w:sz w:val="24"/>
          <w:szCs w:val="24"/>
        </w:rPr>
        <w:t xml:space="preserve"> </w:t>
      </w:r>
      <w:r w:rsidRPr="006E177E">
        <w:rPr>
          <w:rFonts w:ascii="Arial" w:hAnsi="Arial" w:cs="Arial"/>
          <w:sz w:val="24"/>
          <w:szCs w:val="24"/>
        </w:rPr>
        <w:tab/>
      </w:r>
      <w:r w:rsidRPr="006E177E">
        <w:rPr>
          <w:rFonts w:ascii="Arial" w:hAnsi="Arial" w:cs="Arial"/>
          <w:sz w:val="24"/>
          <w:szCs w:val="24"/>
        </w:rPr>
        <w:tab/>
      </w:r>
      <w:r w:rsidRPr="006E177E">
        <w:rPr>
          <w:rFonts w:ascii="Arial" w:hAnsi="Arial" w:cs="Arial"/>
          <w:sz w:val="24"/>
          <w:szCs w:val="24"/>
        </w:rPr>
        <w:tab/>
      </w:r>
      <w:r w:rsidRPr="006E177E">
        <w:rPr>
          <w:rFonts w:ascii="Arial" w:hAnsi="Arial" w:cs="Arial"/>
          <w:sz w:val="24"/>
          <w:szCs w:val="24"/>
        </w:rPr>
        <w:tab/>
        <w:t xml:space="preserve"> </w:t>
      </w:r>
      <w:r>
        <w:rPr>
          <w:rFonts w:ascii="Arial" w:hAnsi="Arial" w:cs="Arial"/>
          <w:sz w:val="24"/>
          <w:szCs w:val="24"/>
        </w:rPr>
        <w:t xml:space="preserve">      </w:t>
      </w:r>
      <w:r w:rsidRPr="006E177E">
        <w:rPr>
          <w:rFonts w:ascii="Arial" w:hAnsi="Arial" w:cs="Arial"/>
          <w:sz w:val="24"/>
          <w:szCs w:val="24"/>
          <w:lang w:val="pt-BR"/>
        </w:rPr>
        <w:t xml:space="preserve">PEMBINA </w:t>
      </w:r>
      <w:r w:rsidRPr="006E177E">
        <w:rPr>
          <w:rFonts w:ascii="Arial" w:hAnsi="Arial" w:cs="Arial"/>
          <w:sz w:val="24"/>
          <w:szCs w:val="24"/>
        </w:rPr>
        <w:t>UTAMA MADYA</w:t>
      </w:r>
    </w:p>
    <w:p w:rsidR="005406A6" w:rsidRPr="00140B65" w:rsidRDefault="006E177E" w:rsidP="006E177E">
      <w:pPr>
        <w:spacing w:after="0" w:line="240" w:lineRule="auto"/>
        <w:ind w:left="3600"/>
        <w:rPr>
          <w:rFonts w:ascii="Arial" w:hAnsi="Arial" w:cs="Arial"/>
          <w:sz w:val="24"/>
          <w:szCs w:val="24"/>
        </w:rPr>
      </w:pPr>
      <w:r w:rsidRPr="006E177E">
        <w:rPr>
          <w:rFonts w:ascii="Arial" w:hAnsi="Arial" w:cs="Arial"/>
          <w:b/>
          <w:sz w:val="24"/>
          <w:szCs w:val="24"/>
        </w:rPr>
        <w:t xml:space="preserve">       </w:t>
      </w:r>
      <w:r>
        <w:rPr>
          <w:rFonts w:ascii="Arial" w:hAnsi="Arial" w:cs="Arial"/>
          <w:b/>
          <w:sz w:val="24"/>
          <w:szCs w:val="24"/>
        </w:rPr>
        <w:t xml:space="preserve">       </w:t>
      </w:r>
      <w:r w:rsidRPr="006E177E">
        <w:rPr>
          <w:rFonts w:ascii="Arial" w:hAnsi="Arial" w:cs="Arial"/>
          <w:sz w:val="24"/>
          <w:szCs w:val="24"/>
          <w:lang w:val="pt-BR"/>
        </w:rPr>
        <w:t xml:space="preserve">NIP. </w:t>
      </w:r>
      <w:r w:rsidRPr="006E177E">
        <w:rPr>
          <w:rFonts w:ascii="Arial" w:hAnsi="Arial" w:cs="Arial"/>
          <w:sz w:val="24"/>
          <w:szCs w:val="24"/>
          <w:lang w:val="fi-FI"/>
        </w:rPr>
        <w:t>19</w:t>
      </w:r>
      <w:r w:rsidRPr="006E177E">
        <w:rPr>
          <w:rFonts w:ascii="Arial" w:hAnsi="Arial" w:cs="Arial"/>
          <w:sz w:val="24"/>
          <w:szCs w:val="24"/>
        </w:rPr>
        <w:t>610815 199103 1 006</w:t>
      </w:r>
    </w:p>
    <w:sectPr w:rsidR="005406A6" w:rsidRPr="00140B65" w:rsidSect="005B72F0">
      <w:footerReference w:type="default" r:id="rId10"/>
      <w:pgSz w:w="11906" w:h="16838" w:code="9"/>
      <w:pgMar w:top="1418" w:right="992" w:bottom="1701" w:left="1985"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51A" w:rsidRDefault="008A151A" w:rsidP="000E033D">
      <w:pPr>
        <w:spacing w:after="0" w:line="240" w:lineRule="auto"/>
      </w:pPr>
      <w:r>
        <w:separator/>
      </w:r>
    </w:p>
  </w:endnote>
  <w:endnote w:type="continuationSeparator" w:id="0">
    <w:p w:rsidR="008A151A" w:rsidRDefault="008A151A" w:rsidP="000E0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1C41" w:rsidRDefault="00E33E73">
    <w:pPr>
      <w:pStyle w:val="Footer"/>
      <w:pBdr>
        <w:top w:val="thinThickSmallGap" w:sz="24" w:space="1" w:color="622423" w:themeColor="accent2" w:themeShade="7F"/>
      </w:pBdr>
      <w:rPr>
        <w:rFonts w:asciiTheme="majorHAnsi" w:eastAsiaTheme="majorEastAsia" w:hAnsiTheme="majorHAnsi" w:cstheme="majorBidi"/>
      </w:rPr>
    </w:pPr>
    <w:r>
      <w:rPr>
        <w:rFonts w:ascii="Brush Script MT" w:eastAsiaTheme="majorEastAsia" w:hAnsi="Brush Script MT" w:cstheme="majorBidi"/>
        <w:color w:val="E36C0A" w:themeColor="accent6" w:themeShade="BF"/>
        <w:sz w:val="18"/>
        <w:szCs w:val="18"/>
      </w:rPr>
      <w:t xml:space="preserve">LAKIP </w:t>
    </w:r>
    <w:r w:rsidR="00AA1C41" w:rsidRPr="00A559C2">
      <w:rPr>
        <w:rFonts w:ascii="Brush Script MT" w:eastAsiaTheme="majorEastAsia" w:hAnsi="Brush Script MT" w:cstheme="majorBidi"/>
        <w:color w:val="E36C0A" w:themeColor="accent6" w:themeShade="BF"/>
        <w:sz w:val="18"/>
        <w:szCs w:val="18"/>
      </w:rPr>
      <w:t xml:space="preserve">Badan Kepegawaian </w:t>
    </w:r>
    <w:r w:rsidR="00590554">
      <w:rPr>
        <w:rFonts w:ascii="Brush Script MT" w:eastAsiaTheme="majorEastAsia" w:hAnsi="Brush Script MT" w:cstheme="majorBidi"/>
        <w:color w:val="E36C0A" w:themeColor="accent6" w:themeShade="BF"/>
        <w:sz w:val="18"/>
        <w:szCs w:val="18"/>
      </w:rPr>
      <w:t xml:space="preserve">dan Pengembangan SDM </w:t>
    </w:r>
    <w:r w:rsidR="00AA1C41" w:rsidRPr="00A559C2">
      <w:rPr>
        <w:rFonts w:ascii="Brush Script MT" w:eastAsiaTheme="majorEastAsia" w:hAnsi="Brush Script MT" w:cstheme="majorBidi"/>
        <w:color w:val="E36C0A" w:themeColor="accent6" w:themeShade="BF"/>
        <w:sz w:val="18"/>
        <w:szCs w:val="18"/>
      </w:rPr>
      <w:t>Daerah Provinsi Kepulauan Bangka Belitung</w:t>
    </w:r>
    <w:r w:rsidR="00AA1C41" w:rsidRPr="00A559C2">
      <w:rPr>
        <w:rFonts w:ascii="Brush Script MT" w:eastAsiaTheme="majorEastAsia" w:hAnsi="Brush Script MT" w:cstheme="majorBidi"/>
        <w:color w:val="E36C0A" w:themeColor="accent6" w:themeShade="BF"/>
      </w:rPr>
      <w:ptab w:relativeTo="margin" w:alignment="right" w:leader="none"/>
    </w:r>
    <w:r w:rsidR="00AA1C41" w:rsidRPr="00A559C2">
      <w:rPr>
        <w:rFonts w:asciiTheme="majorHAnsi" w:eastAsiaTheme="majorEastAsia" w:hAnsiTheme="majorHAnsi" w:cstheme="majorBidi"/>
        <w:color w:val="E36C0A" w:themeColor="accent6" w:themeShade="BF"/>
      </w:rPr>
      <w:t xml:space="preserve">   </w:t>
    </w:r>
    <w:r w:rsidR="00AA1C41">
      <w:rPr>
        <w:rFonts w:eastAsiaTheme="minorEastAsia"/>
      </w:rPr>
      <w:fldChar w:fldCharType="begin"/>
    </w:r>
    <w:r w:rsidR="00AA1C41">
      <w:instrText xml:space="preserve"> PAGE   \* MERGEFORMAT </w:instrText>
    </w:r>
    <w:r w:rsidR="00AA1C41">
      <w:rPr>
        <w:rFonts w:eastAsiaTheme="minorEastAsia"/>
      </w:rPr>
      <w:fldChar w:fldCharType="separate"/>
    </w:r>
    <w:r w:rsidR="008463D4" w:rsidRPr="008463D4">
      <w:rPr>
        <w:rFonts w:asciiTheme="majorHAnsi" w:eastAsiaTheme="majorEastAsia" w:hAnsiTheme="majorHAnsi" w:cstheme="majorBidi"/>
        <w:noProof/>
      </w:rPr>
      <w:t>i</w:t>
    </w:r>
    <w:r w:rsidR="00AA1C41">
      <w:rPr>
        <w:rFonts w:asciiTheme="majorHAnsi" w:eastAsiaTheme="majorEastAsia" w:hAnsiTheme="majorHAnsi" w:cstheme="majorBidi"/>
        <w:noProof/>
      </w:rPr>
      <w:fldChar w:fldCharType="end"/>
    </w:r>
  </w:p>
  <w:p w:rsidR="00AA1C41" w:rsidRDefault="00AA1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51A" w:rsidRDefault="008A151A" w:rsidP="000E033D">
      <w:pPr>
        <w:spacing w:after="0" w:line="240" w:lineRule="auto"/>
      </w:pPr>
      <w:r>
        <w:separator/>
      </w:r>
    </w:p>
  </w:footnote>
  <w:footnote w:type="continuationSeparator" w:id="0">
    <w:p w:rsidR="008A151A" w:rsidRDefault="008A151A" w:rsidP="000E03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C568F"/>
    <w:multiLevelType w:val="hybridMultilevel"/>
    <w:tmpl w:val="F2203E4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86C596E"/>
    <w:multiLevelType w:val="hybridMultilevel"/>
    <w:tmpl w:val="25BCF34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095B0C95"/>
    <w:multiLevelType w:val="hybridMultilevel"/>
    <w:tmpl w:val="25D2338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0BA69D8"/>
    <w:multiLevelType w:val="hybridMultilevel"/>
    <w:tmpl w:val="D4229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2BE3019"/>
    <w:multiLevelType w:val="hybridMultilevel"/>
    <w:tmpl w:val="CC6A898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4512E5B"/>
    <w:multiLevelType w:val="multilevel"/>
    <w:tmpl w:val="037CFAB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53E2019"/>
    <w:multiLevelType w:val="hybridMultilevel"/>
    <w:tmpl w:val="1E7AB1E4"/>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
    <w:nsid w:val="1D5209F5"/>
    <w:multiLevelType w:val="hybridMultilevel"/>
    <w:tmpl w:val="5D68B5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E7D593E"/>
    <w:multiLevelType w:val="hybridMultilevel"/>
    <w:tmpl w:val="CFB02024"/>
    <w:lvl w:ilvl="0" w:tplc="0736DFC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2490639"/>
    <w:multiLevelType w:val="hybridMultilevel"/>
    <w:tmpl w:val="CC6E4F8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0">
    <w:nsid w:val="27E942CC"/>
    <w:multiLevelType w:val="hybridMultilevel"/>
    <w:tmpl w:val="88BAAE1E"/>
    <w:lvl w:ilvl="0" w:tplc="C7AE05EC">
      <w:start w:val="1"/>
      <w:numFmt w:val="lowerLetter"/>
      <w:lvlText w:val="%1."/>
      <w:lvlJc w:val="left"/>
      <w:pPr>
        <w:ind w:left="349" w:hanging="360"/>
      </w:pPr>
      <w:rPr>
        <w:rFonts w:hint="default"/>
      </w:rPr>
    </w:lvl>
    <w:lvl w:ilvl="1" w:tplc="04210019" w:tentative="1">
      <w:start w:val="1"/>
      <w:numFmt w:val="lowerLetter"/>
      <w:lvlText w:val="%2."/>
      <w:lvlJc w:val="left"/>
      <w:pPr>
        <w:ind w:left="1069" w:hanging="360"/>
      </w:pPr>
    </w:lvl>
    <w:lvl w:ilvl="2" w:tplc="0421001B" w:tentative="1">
      <w:start w:val="1"/>
      <w:numFmt w:val="lowerRoman"/>
      <w:lvlText w:val="%3."/>
      <w:lvlJc w:val="right"/>
      <w:pPr>
        <w:ind w:left="1789" w:hanging="180"/>
      </w:pPr>
    </w:lvl>
    <w:lvl w:ilvl="3" w:tplc="0421000F" w:tentative="1">
      <w:start w:val="1"/>
      <w:numFmt w:val="decimal"/>
      <w:lvlText w:val="%4."/>
      <w:lvlJc w:val="left"/>
      <w:pPr>
        <w:ind w:left="2509" w:hanging="360"/>
      </w:pPr>
    </w:lvl>
    <w:lvl w:ilvl="4" w:tplc="04210019" w:tentative="1">
      <w:start w:val="1"/>
      <w:numFmt w:val="lowerLetter"/>
      <w:lvlText w:val="%5."/>
      <w:lvlJc w:val="left"/>
      <w:pPr>
        <w:ind w:left="3229" w:hanging="360"/>
      </w:pPr>
    </w:lvl>
    <w:lvl w:ilvl="5" w:tplc="0421001B" w:tentative="1">
      <w:start w:val="1"/>
      <w:numFmt w:val="lowerRoman"/>
      <w:lvlText w:val="%6."/>
      <w:lvlJc w:val="right"/>
      <w:pPr>
        <w:ind w:left="3949" w:hanging="180"/>
      </w:pPr>
    </w:lvl>
    <w:lvl w:ilvl="6" w:tplc="0421000F" w:tentative="1">
      <w:start w:val="1"/>
      <w:numFmt w:val="decimal"/>
      <w:lvlText w:val="%7."/>
      <w:lvlJc w:val="left"/>
      <w:pPr>
        <w:ind w:left="4669" w:hanging="360"/>
      </w:pPr>
    </w:lvl>
    <w:lvl w:ilvl="7" w:tplc="04210019" w:tentative="1">
      <w:start w:val="1"/>
      <w:numFmt w:val="lowerLetter"/>
      <w:lvlText w:val="%8."/>
      <w:lvlJc w:val="left"/>
      <w:pPr>
        <w:ind w:left="5389" w:hanging="360"/>
      </w:pPr>
    </w:lvl>
    <w:lvl w:ilvl="8" w:tplc="0421001B" w:tentative="1">
      <w:start w:val="1"/>
      <w:numFmt w:val="lowerRoman"/>
      <w:lvlText w:val="%9."/>
      <w:lvlJc w:val="right"/>
      <w:pPr>
        <w:ind w:left="6109" w:hanging="180"/>
      </w:pPr>
    </w:lvl>
  </w:abstractNum>
  <w:abstractNum w:abstractNumId="11">
    <w:nsid w:val="2D2A68F3"/>
    <w:multiLevelType w:val="hybridMultilevel"/>
    <w:tmpl w:val="EBC8FB48"/>
    <w:lvl w:ilvl="0" w:tplc="0421000F">
      <w:start w:val="1"/>
      <w:numFmt w:val="decimal"/>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2">
    <w:nsid w:val="2FF44EA0"/>
    <w:multiLevelType w:val="hybridMultilevel"/>
    <w:tmpl w:val="0F1E3B4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3">
    <w:nsid w:val="3CCF1C1F"/>
    <w:multiLevelType w:val="multilevel"/>
    <w:tmpl w:val="2A543AE6"/>
    <w:lvl w:ilvl="0">
      <w:start w:val="4"/>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46101EFF"/>
    <w:multiLevelType w:val="hybridMultilevel"/>
    <w:tmpl w:val="B5CCD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D601246"/>
    <w:multiLevelType w:val="hybridMultilevel"/>
    <w:tmpl w:val="642AF9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5206D4E"/>
    <w:multiLevelType w:val="hybridMultilevel"/>
    <w:tmpl w:val="427A943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580B67F9"/>
    <w:multiLevelType w:val="hybridMultilevel"/>
    <w:tmpl w:val="63D414A2"/>
    <w:lvl w:ilvl="0" w:tplc="D69E2BD4">
      <w:start w:val="1"/>
      <w:numFmt w:val="decimal"/>
      <w:lvlText w:val="%1."/>
      <w:lvlJc w:val="left"/>
      <w:pPr>
        <w:ind w:left="644"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D537CC6"/>
    <w:multiLevelType w:val="hybridMultilevel"/>
    <w:tmpl w:val="75F83F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600F72E8"/>
    <w:multiLevelType w:val="hybridMultilevel"/>
    <w:tmpl w:val="6FEC2EB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1537AF3"/>
    <w:multiLevelType w:val="hybridMultilevel"/>
    <w:tmpl w:val="68A2A5EE"/>
    <w:lvl w:ilvl="0" w:tplc="04210015">
      <w:start w:val="4"/>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68F25524"/>
    <w:multiLevelType w:val="hybridMultilevel"/>
    <w:tmpl w:val="DF02E6E4"/>
    <w:lvl w:ilvl="0" w:tplc="308E03E6">
      <w:start w:val="1"/>
      <w:numFmt w:val="decimal"/>
      <w:lvlText w:val="%1."/>
      <w:lvlJc w:val="left"/>
      <w:pPr>
        <w:ind w:left="720" w:hanging="360"/>
      </w:pPr>
      <w:rPr>
        <w:rFonts w:hint="default"/>
        <w:b w:val="0"/>
        <w:i w:val="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72673D13"/>
    <w:multiLevelType w:val="hybridMultilevel"/>
    <w:tmpl w:val="4732B7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2EA3F85"/>
    <w:multiLevelType w:val="hybridMultilevel"/>
    <w:tmpl w:val="A2369B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C62198A"/>
    <w:multiLevelType w:val="hybridMultilevel"/>
    <w:tmpl w:val="1046A606"/>
    <w:lvl w:ilvl="0" w:tplc="52D065D4">
      <w:start w:val="1"/>
      <w:numFmt w:val="decimal"/>
      <w:lvlText w:val="%1."/>
      <w:lvlJc w:val="left"/>
      <w:pPr>
        <w:ind w:left="709" w:hanging="360"/>
      </w:pPr>
      <w:rPr>
        <w:rFonts w:hint="default"/>
      </w:rPr>
    </w:lvl>
    <w:lvl w:ilvl="1" w:tplc="04210019" w:tentative="1">
      <w:start w:val="1"/>
      <w:numFmt w:val="lowerLetter"/>
      <w:lvlText w:val="%2."/>
      <w:lvlJc w:val="left"/>
      <w:pPr>
        <w:ind w:left="1429" w:hanging="360"/>
      </w:pPr>
    </w:lvl>
    <w:lvl w:ilvl="2" w:tplc="0421001B" w:tentative="1">
      <w:start w:val="1"/>
      <w:numFmt w:val="lowerRoman"/>
      <w:lvlText w:val="%3."/>
      <w:lvlJc w:val="right"/>
      <w:pPr>
        <w:ind w:left="2149" w:hanging="180"/>
      </w:pPr>
    </w:lvl>
    <w:lvl w:ilvl="3" w:tplc="0421000F" w:tentative="1">
      <w:start w:val="1"/>
      <w:numFmt w:val="decimal"/>
      <w:lvlText w:val="%4."/>
      <w:lvlJc w:val="left"/>
      <w:pPr>
        <w:ind w:left="2869" w:hanging="360"/>
      </w:pPr>
    </w:lvl>
    <w:lvl w:ilvl="4" w:tplc="04210019" w:tentative="1">
      <w:start w:val="1"/>
      <w:numFmt w:val="lowerLetter"/>
      <w:lvlText w:val="%5."/>
      <w:lvlJc w:val="left"/>
      <w:pPr>
        <w:ind w:left="3589" w:hanging="360"/>
      </w:pPr>
    </w:lvl>
    <w:lvl w:ilvl="5" w:tplc="0421001B" w:tentative="1">
      <w:start w:val="1"/>
      <w:numFmt w:val="lowerRoman"/>
      <w:lvlText w:val="%6."/>
      <w:lvlJc w:val="right"/>
      <w:pPr>
        <w:ind w:left="4309" w:hanging="180"/>
      </w:pPr>
    </w:lvl>
    <w:lvl w:ilvl="6" w:tplc="0421000F" w:tentative="1">
      <w:start w:val="1"/>
      <w:numFmt w:val="decimal"/>
      <w:lvlText w:val="%7."/>
      <w:lvlJc w:val="left"/>
      <w:pPr>
        <w:ind w:left="5029" w:hanging="360"/>
      </w:pPr>
    </w:lvl>
    <w:lvl w:ilvl="7" w:tplc="04210019" w:tentative="1">
      <w:start w:val="1"/>
      <w:numFmt w:val="lowerLetter"/>
      <w:lvlText w:val="%8."/>
      <w:lvlJc w:val="left"/>
      <w:pPr>
        <w:ind w:left="5749" w:hanging="360"/>
      </w:pPr>
    </w:lvl>
    <w:lvl w:ilvl="8" w:tplc="0421001B" w:tentative="1">
      <w:start w:val="1"/>
      <w:numFmt w:val="lowerRoman"/>
      <w:lvlText w:val="%9."/>
      <w:lvlJc w:val="right"/>
      <w:pPr>
        <w:ind w:left="6469" w:hanging="180"/>
      </w:pPr>
    </w:lvl>
  </w:abstractNum>
  <w:abstractNum w:abstractNumId="25">
    <w:nsid w:val="7D211CDE"/>
    <w:multiLevelType w:val="hybridMultilevel"/>
    <w:tmpl w:val="FABC8F4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7D7E302B"/>
    <w:multiLevelType w:val="hybridMultilevel"/>
    <w:tmpl w:val="1B968EEE"/>
    <w:lvl w:ilvl="0" w:tplc="04210001">
      <w:start w:val="1"/>
      <w:numFmt w:val="bullet"/>
      <w:lvlText w:val=""/>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27">
    <w:nsid w:val="7EEC7936"/>
    <w:multiLevelType w:val="hybridMultilevel"/>
    <w:tmpl w:val="FE7A3BF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4"/>
  </w:num>
  <w:num w:numId="3">
    <w:abstractNumId w:val="26"/>
  </w:num>
  <w:num w:numId="4">
    <w:abstractNumId w:val="1"/>
  </w:num>
  <w:num w:numId="5">
    <w:abstractNumId w:val="5"/>
  </w:num>
  <w:num w:numId="6">
    <w:abstractNumId w:val="20"/>
  </w:num>
  <w:num w:numId="7">
    <w:abstractNumId w:val="16"/>
  </w:num>
  <w:num w:numId="8">
    <w:abstractNumId w:val="27"/>
  </w:num>
  <w:num w:numId="9">
    <w:abstractNumId w:val="13"/>
  </w:num>
  <w:num w:numId="10">
    <w:abstractNumId w:val="15"/>
  </w:num>
  <w:num w:numId="11">
    <w:abstractNumId w:val="0"/>
  </w:num>
  <w:num w:numId="12">
    <w:abstractNumId w:val="10"/>
  </w:num>
  <w:num w:numId="13">
    <w:abstractNumId w:val="24"/>
  </w:num>
  <w:num w:numId="14">
    <w:abstractNumId w:val="11"/>
  </w:num>
  <w:num w:numId="15">
    <w:abstractNumId w:val="21"/>
  </w:num>
  <w:num w:numId="16">
    <w:abstractNumId w:val="17"/>
  </w:num>
  <w:num w:numId="17">
    <w:abstractNumId w:val="9"/>
  </w:num>
  <w:num w:numId="18">
    <w:abstractNumId w:val="6"/>
  </w:num>
  <w:num w:numId="19">
    <w:abstractNumId w:val="12"/>
  </w:num>
  <w:num w:numId="20">
    <w:abstractNumId w:val="23"/>
  </w:num>
  <w:num w:numId="21">
    <w:abstractNumId w:val="3"/>
  </w:num>
  <w:num w:numId="22">
    <w:abstractNumId w:val="7"/>
  </w:num>
  <w:num w:numId="23">
    <w:abstractNumId w:val="4"/>
  </w:num>
  <w:num w:numId="24">
    <w:abstractNumId w:val="8"/>
  </w:num>
  <w:num w:numId="25">
    <w:abstractNumId w:val="19"/>
  </w:num>
  <w:num w:numId="26">
    <w:abstractNumId w:val="18"/>
  </w:num>
  <w:num w:numId="27">
    <w:abstractNumId w:val="22"/>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12F"/>
    <w:rsid w:val="00012E03"/>
    <w:rsid w:val="00033556"/>
    <w:rsid w:val="0005112F"/>
    <w:rsid w:val="00051E00"/>
    <w:rsid w:val="000536E1"/>
    <w:rsid w:val="00071FA9"/>
    <w:rsid w:val="00081C70"/>
    <w:rsid w:val="0009685C"/>
    <w:rsid w:val="000D7498"/>
    <w:rsid w:val="000E033D"/>
    <w:rsid w:val="000E1582"/>
    <w:rsid w:val="001027CF"/>
    <w:rsid w:val="00114F60"/>
    <w:rsid w:val="00137899"/>
    <w:rsid w:val="00140B65"/>
    <w:rsid w:val="001530C3"/>
    <w:rsid w:val="001710F1"/>
    <w:rsid w:val="00174F26"/>
    <w:rsid w:val="00177B79"/>
    <w:rsid w:val="00183C27"/>
    <w:rsid w:val="001B6E17"/>
    <w:rsid w:val="001C35B0"/>
    <w:rsid w:val="001E480B"/>
    <w:rsid w:val="0020087A"/>
    <w:rsid w:val="002316FC"/>
    <w:rsid w:val="00240D36"/>
    <w:rsid w:val="00247E44"/>
    <w:rsid w:val="00252845"/>
    <w:rsid w:val="00267AB5"/>
    <w:rsid w:val="00284B9C"/>
    <w:rsid w:val="00287CE4"/>
    <w:rsid w:val="00290D5C"/>
    <w:rsid w:val="002A43E0"/>
    <w:rsid w:val="002B0EF1"/>
    <w:rsid w:val="002C05B1"/>
    <w:rsid w:val="002C21B7"/>
    <w:rsid w:val="002D49CD"/>
    <w:rsid w:val="002E7358"/>
    <w:rsid w:val="002F1787"/>
    <w:rsid w:val="00312F90"/>
    <w:rsid w:val="00320E6A"/>
    <w:rsid w:val="0034199C"/>
    <w:rsid w:val="003861F1"/>
    <w:rsid w:val="0039128F"/>
    <w:rsid w:val="003E3EDC"/>
    <w:rsid w:val="003F2FA8"/>
    <w:rsid w:val="003F7F12"/>
    <w:rsid w:val="0040749D"/>
    <w:rsid w:val="00407B44"/>
    <w:rsid w:val="00446CF7"/>
    <w:rsid w:val="00450DDF"/>
    <w:rsid w:val="00456A40"/>
    <w:rsid w:val="00464F7A"/>
    <w:rsid w:val="004848DF"/>
    <w:rsid w:val="004E0DC2"/>
    <w:rsid w:val="004E739F"/>
    <w:rsid w:val="005054AF"/>
    <w:rsid w:val="00511644"/>
    <w:rsid w:val="00516D50"/>
    <w:rsid w:val="00517492"/>
    <w:rsid w:val="00522B7C"/>
    <w:rsid w:val="00525CA4"/>
    <w:rsid w:val="0052611D"/>
    <w:rsid w:val="005406A6"/>
    <w:rsid w:val="00561B88"/>
    <w:rsid w:val="00563DB1"/>
    <w:rsid w:val="00590554"/>
    <w:rsid w:val="005A1328"/>
    <w:rsid w:val="005B02A1"/>
    <w:rsid w:val="005B72F0"/>
    <w:rsid w:val="005F73B7"/>
    <w:rsid w:val="005F7B7D"/>
    <w:rsid w:val="006057D4"/>
    <w:rsid w:val="006126B1"/>
    <w:rsid w:val="00613E07"/>
    <w:rsid w:val="00621600"/>
    <w:rsid w:val="006248CA"/>
    <w:rsid w:val="00634DBF"/>
    <w:rsid w:val="00643E32"/>
    <w:rsid w:val="0064531F"/>
    <w:rsid w:val="00645A19"/>
    <w:rsid w:val="0067237C"/>
    <w:rsid w:val="00691FDD"/>
    <w:rsid w:val="006B2594"/>
    <w:rsid w:val="006C7D3F"/>
    <w:rsid w:val="006D2366"/>
    <w:rsid w:val="006D7F0F"/>
    <w:rsid w:val="006E177E"/>
    <w:rsid w:val="006E179C"/>
    <w:rsid w:val="006E6318"/>
    <w:rsid w:val="00730B05"/>
    <w:rsid w:val="00741E08"/>
    <w:rsid w:val="007431B5"/>
    <w:rsid w:val="00764591"/>
    <w:rsid w:val="00772AAA"/>
    <w:rsid w:val="007745DD"/>
    <w:rsid w:val="007757E5"/>
    <w:rsid w:val="0078183A"/>
    <w:rsid w:val="008177D9"/>
    <w:rsid w:val="00842B63"/>
    <w:rsid w:val="008463D4"/>
    <w:rsid w:val="008644B8"/>
    <w:rsid w:val="008A151A"/>
    <w:rsid w:val="008B699D"/>
    <w:rsid w:val="00932334"/>
    <w:rsid w:val="009746C5"/>
    <w:rsid w:val="00980F04"/>
    <w:rsid w:val="00990292"/>
    <w:rsid w:val="00997374"/>
    <w:rsid w:val="009A7DAC"/>
    <w:rsid w:val="009B25A3"/>
    <w:rsid w:val="009B6604"/>
    <w:rsid w:val="009E12AC"/>
    <w:rsid w:val="009F137D"/>
    <w:rsid w:val="009F5AA9"/>
    <w:rsid w:val="00A35709"/>
    <w:rsid w:val="00A559C2"/>
    <w:rsid w:val="00A6476A"/>
    <w:rsid w:val="00A86331"/>
    <w:rsid w:val="00A91AE7"/>
    <w:rsid w:val="00AA1C41"/>
    <w:rsid w:val="00AB3B37"/>
    <w:rsid w:val="00AC0858"/>
    <w:rsid w:val="00AC59C9"/>
    <w:rsid w:val="00B14A0D"/>
    <w:rsid w:val="00B15FB9"/>
    <w:rsid w:val="00B30399"/>
    <w:rsid w:val="00B420DA"/>
    <w:rsid w:val="00B45024"/>
    <w:rsid w:val="00B45B09"/>
    <w:rsid w:val="00B826DB"/>
    <w:rsid w:val="00B977D3"/>
    <w:rsid w:val="00BA167D"/>
    <w:rsid w:val="00BC5D19"/>
    <w:rsid w:val="00BE718A"/>
    <w:rsid w:val="00C06BFC"/>
    <w:rsid w:val="00C5271B"/>
    <w:rsid w:val="00C60CCE"/>
    <w:rsid w:val="00C6372C"/>
    <w:rsid w:val="00C70ADE"/>
    <w:rsid w:val="00C84BAD"/>
    <w:rsid w:val="00CB00E7"/>
    <w:rsid w:val="00CB0D59"/>
    <w:rsid w:val="00CC02DC"/>
    <w:rsid w:val="00CC7115"/>
    <w:rsid w:val="00CD6F53"/>
    <w:rsid w:val="00CF0DEF"/>
    <w:rsid w:val="00D12557"/>
    <w:rsid w:val="00D21F3D"/>
    <w:rsid w:val="00D47459"/>
    <w:rsid w:val="00DE73F7"/>
    <w:rsid w:val="00DF2041"/>
    <w:rsid w:val="00E01244"/>
    <w:rsid w:val="00E03222"/>
    <w:rsid w:val="00E33E73"/>
    <w:rsid w:val="00E36723"/>
    <w:rsid w:val="00E80B1B"/>
    <w:rsid w:val="00EA4993"/>
    <w:rsid w:val="00EA53CD"/>
    <w:rsid w:val="00EB5E92"/>
    <w:rsid w:val="00EC4B87"/>
    <w:rsid w:val="00EC4D7E"/>
    <w:rsid w:val="00EF6E7D"/>
    <w:rsid w:val="00F409BF"/>
    <w:rsid w:val="00F53680"/>
    <w:rsid w:val="00F7545C"/>
    <w:rsid w:val="00F9098F"/>
    <w:rsid w:val="00FA14D8"/>
    <w:rsid w:val="00FA637B"/>
    <w:rsid w:val="00FD4040"/>
    <w:rsid w:val="00FE4E43"/>
    <w:rsid w:val="00FE76D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5112F"/>
    <w:pPr>
      <w:ind w:left="720"/>
      <w:contextualSpacing/>
    </w:pPr>
  </w:style>
  <w:style w:type="character" w:customStyle="1" w:styleId="ListParagraphChar">
    <w:name w:val="List Paragraph Char"/>
    <w:link w:val="ListParagraph"/>
    <w:locked/>
    <w:rsid w:val="00284B9C"/>
  </w:style>
  <w:style w:type="paragraph" w:styleId="BodyTextIndent">
    <w:name w:val="Body Text Indent"/>
    <w:basedOn w:val="Normal"/>
    <w:link w:val="BodyTextIndentChar"/>
    <w:rsid w:val="00BC5D19"/>
    <w:pPr>
      <w:spacing w:after="0" w:line="360" w:lineRule="auto"/>
      <w:ind w:left="360" w:firstLine="360"/>
      <w:jc w:val="both"/>
    </w:pPr>
    <w:rPr>
      <w:rFonts w:ascii="Times New Roman" w:eastAsia="Times New Roman" w:hAnsi="Times New Roman" w:cs="Times New Roman"/>
      <w:sz w:val="24"/>
      <w:szCs w:val="24"/>
      <w:lang w:val="en-US"/>
    </w:rPr>
  </w:style>
  <w:style w:type="character" w:customStyle="1" w:styleId="BodyTextIndentChar">
    <w:name w:val="Body Text Indent Char"/>
    <w:basedOn w:val="DefaultParagraphFont"/>
    <w:link w:val="BodyTextIndent"/>
    <w:rsid w:val="00BC5D19"/>
    <w:rPr>
      <w:rFonts w:ascii="Times New Roman" w:eastAsia="Times New Roman" w:hAnsi="Times New Roman" w:cs="Times New Roman"/>
      <w:sz w:val="24"/>
      <w:szCs w:val="24"/>
      <w:lang w:val="en-US"/>
    </w:rPr>
  </w:style>
  <w:style w:type="paragraph" w:styleId="BodyText">
    <w:name w:val="Body Text"/>
    <w:basedOn w:val="Normal"/>
    <w:link w:val="BodyTextChar"/>
    <w:rsid w:val="00BC5D19"/>
    <w:pPr>
      <w:spacing w:after="0" w:line="240" w:lineRule="auto"/>
      <w:jc w:val="both"/>
    </w:pPr>
    <w:rPr>
      <w:rFonts w:ascii="Times New Roman" w:eastAsia="Times New Roman" w:hAnsi="Times New Roman" w:cs="Times New Roman"/>
      <w:color w:val="000000"/>
      <w:sz w:val="24"/>
      <w:szCs w:val="32"/>
      <w:lang w:val="en-US"/>
    </w:rPr>
  </w:style>
  <w:style w:type="character" w:customStyle="1" w:styleId="BodyTextChar">
    <w:name w:val="Body Text Char"/>
    <w:basedOn w:val="DefaultParagraphFont"/>
    <w:link w:val="BodyText"/>
    <w:rsid w:val="00BC5D19"/>
    <w:rPr>
      <w:rFonts w:ascii="Times New Roman" w:eastAsia="Times New Roman" w:hAnsi="Times New Roman" w:cs="Times New Roman"/>
      <w:color w:val="000000"/>
      <w:sz w:val="24"/>
      <w:szCs w:val="32"/>
      <w:lang w:val="en-US"/>
    </w:rPr>
  </w:style>
  <w:style w:type="paragraph" w:styleId="Header">
    <w:name w:val="header"/>
    <w:basedOn w:val="Normal"/>
    <w:link w:val="HeaderChar"/>
    <w:uiPriority w:val="99"/>
    <w:unhideWhenUsed/>
    <w:rsid w:val="000E03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033D"/>
  </w:style>
  <w:style w:type="paragraph" w:styleId="Footer">
    <w:name w:val="footer"/>
    <w:basedOn w:val="Normal"/>
    <w:link w:val="FooterChar"/>
    <w:uiPriority w:val="99"/>
    <w:unhideWhenUsed/>
    <w:rsid w:val="000E03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E033D"/>
  </w:style>
  <w:style w:type="paragraph" w:styleId="BalloonText">
    <w:name w:val="Balloon Text"/>
    <w:basedOn w:val="Normal"/>
    <w:link w:val="BalloonTextChar"/>
    <w:uiPriority w:val="99"/>
    <w:semiHidden/>
    <w:unhideWhenUsed/>
    <w:rsid w:val="000E03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33D"/>
    <w:rPr>
      <w:rFonts w:ascii="Tahoma" w:hAnsi="Tahoma" w:cs="Tahoma"/>
      <w:sz w:val="16"/>
      <w:szCs w:val="16"/>
    </w:rPr>
  </w:style>
  <w:style w:type="paragraph" w:styleId="Title">
    <w:name w:val="Title"/>
    <w:basedOn w:val="Normal"/>
    <w:link w:val="TitleChar"/>
    <w:qFormat/>
    <w:rsid w:val="00B977D3"/>
    <w:pPr>
      <w:spacing w:after="0" w:line="240" w:lineRule="auto"/>
      <w:jc w:val="center"/>
    </w:pPr>
    <w:rPr>
      <w:rFonts w:ascii="Arial" w:eastAsia="Times New Roman" w:hAnsi="Arial" w:cs="Arial"/>
      <w:b/>
      <w:bCs/>
      <w:sz w:val="28"/>
      <w:szCs w:val="24"/>
      <w:lang w:val="en-US"/>
    </w:rPr>
  </w:style>
  <w:style w:type="character" w:customStyle="1" w:styleId="TitleChar">
    <w:name w:val="Title Char"/>
    <w:basedOn w:val="DefaultParagraphFont"/>
    <w:link w:val="Title"/>
    <w:rsid w:val="00B977D3"/>
    <w:rPr>
      <w:rFonts w:ascii="Arial" w:eastAsia="Times New Roman" w:hAnsi="Arial" w:cs="Arial"/>
      <w:b/>
      <w:bCs/>
      <w:sz w:val="28"/>
      <w:szCs w:val="24"/>
      <w:lang w:val="en-US"/>
    </w:rPr>
  </w:style>
  <w:style w:type="table" w:styleId="TableGrid">
    <w:name w:val="Table Grid"/>
    <w:basedOn w:val="TableNormal"/>
    <w:uiPriority w:val="59"/>
    <w:rsid w:val="00456A40"/>
    <w:pPr>
      <w:spacing w:after="0" w:line="240" w:lineRule="auto"/>
    </w:pPr>
    <w:rPr>
      <w:rFonts w:eastAsiaTheme="minorEastAsia"/>
      <w:lang w:eastAsia="id-ID"/>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456A40"/>
    <w:pPr>
      <w:autoSpaceDE w:val="0"/>
      <w:autoSpaceDN w:val="0"/>
      <w:adjustRightInd w:val="0"/>
      <w:spacing w:after="0" w:line="240" w:lineRule="auto"/>
    </w:pPr>
    <w:rPr>
      <w:rFonts w:ascii="Bookman Old Style" w:eastAsiaTheme="minorEastAsia" w:hAnsi="Bookman Old Style" w:cs="Bookman Old Style"/>
      <w:color w:val="000000"/>
      <w:sz w:val="24"/>
      <w:szCs w:val="24"/>
      <w:lang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Tahun 2015</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526B50-796C-40F4-B507-43DB884C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12</cp:revision>
  <dcterms:created xsi:type="dcterms:W3CDTF">2018-01-23T05:48:00Z</dcterms:created>
  <dcterms:modified xsi:type="dcterms:W3CDTF">2018-03-07T05:36:00Z</dcterms:modified>
</cp:coreProperties>
</file>